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b/>
        </w:rPr>
      </w:pPr>
      <w:r w:rsidRPr="00560F75">
        <w:rPr>
          <w:rFonts w:ascii="Times New Roman" w:hAnsi="Times New Roman" w:cs="Times New Roman"/>
          <w:b/>
        </w:rPr>
        <w:t xml:space="preserve">ГОСУДАРСТВЕННОЕ БЮДЖЕТНОЕ ОБРАЗОВАТЕЛЬНОЕ УЧРЕЖДЕНИЕ  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b/>
        </w:rPr>
      </w:pPr>
      <w:r w:rsidRPr="00560F75">
        <w:rPr>
          <w:rFonts w:ascii="Times New Roman" w:hAnsi="Times New Roman" w:cs="Times New Roman"/>
          <w:b/>
        </w:rPr>
        <w:t xml:space="preserve">              СРЕДНЕГО ПРОФЕССИОНАЛЬНОГО ОБРАЗОВАНИЯ 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b/>
        </w:rPr>
      </w:pPr>
      <w:r w:rsidRPr="00560F75">
        <w:rPr>
          <w:rFonts w:ascii="Times New Roman" w:hAnsi="Times New Roman" w:cs="Times New Roman"/>
          <w:b/>
        </w:rPr>
        <w:t xml:space="preserve">                                   МОСКОВСКОЙ ОБЛАСТИ 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560F75">
        <w:rPr>
          <w:rFonts w:ascii="Times New Roman" w:hAnsi="Times New Roman" w:cs="Times New Roman"/>
          <w:b/>
          <w:sz w:val="40"/>
          <w:szCs w:val="40"/>
        </w:rPr>
        <w:t xml:space="preserve">             ПОДОЛЬСКИЙ КОЛЛЕДЖ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560F75">
        <w:rPr>
          <w:rFonts w:ascii="Times New Roman" w:hAnsi="Times New Roman" w:cs="Times New Roman"/>
          <w:sz w:val="40"/>
          <w:szCs w:val="40"/>
        </w:rPr>
        <w:t xml:space="preserve">                                                </w:t>
      </w:r>
      <w:r w:rsidRPr="00560F75">
        <w:rPr>
          <w:rFonts w:ascii="Times New Roman" w:hAnsi="Times New Roman" w:cs="Times New Roman"/>
          <w:b/>
          <w:sz w:val="32"/>
          <w:szCs w:val="32"/>
        </w:rPr>
        <w:t>УТВЕРЖДАЮ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60F75">
        <w:rPr>
          <w:rFonts w:ascii="Times New Roman" w:hAnsi="Times New Roman" w:cs="Times New Roman"/>
          <w:sz w:val="40"/>
          <w:szCs w:val="40"/>
        </w:rPr>
        <w:t xml:space="preserve">                                 </w:t>
      </w:r>
      <w:r w:rsidRPr="00560F75">
        <w:rPr>
          <w:rFonts w:ascii="Times New Roman" w:hAnsi="Times New Roman" w:cs="Times New Roman"/>
          <w:b/>
          <w:sz w:val="28"/>
          <w:szCs w:val="28"/>
        </w:rPr>
        <w:t>Зам. Директора по воспитательной работе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  <w:r w:rsidRPr="00560F75">
        <w:rPr>
          <w:rFonts w:ascii="Times New Roman" w:hAnsi="Times New Roman" w:cs="Times New Roman"/>
          <w:sz w:val="40"/>
          <w:szCs w:val="40"/>
        </w:rPr>
        <w:t xml:space="preserve">                          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60F75">
        <w:rPr>
          <w:rFonts w:ascii="Times New Roman" w:hAnsi="Times New Roman" w:cs="Times New Roman"/>
          <w:sz w:val="40"/>
          <w:szCs w:val="40"/>
        </w:rPr>
        <w:t xml:space="preserve">                                           </w:t>
      </w:r>
      <w:proofErr w:type="spellStart"/>
      <w:r w:rsidRPr="00560F75">
        <w:rPr>
          <w:rFonts w:ascii="Times New Roman" w:hAnsi="Times New Roman" w:cs="Times New Roman"/>
          <w:sz w:val="40"/>
          <w:szCs w:val="40"/>
        </w:rPr>
        <w:t>____________</w:t>
      </w:r>
      <w:r w:rsidRPr="00560F75">
        <w:rPr>
          <w:rFonts w:ascii="Times New Roman" w:hAnsi="Times New Roman" w:cs="Times New Roman"/>
          <w:b/>
          <w:sz w:val="28"/>
          <w:szCs w:val="28"/>
        </w:rPr>
        <w:t>В.А.Жабина</w:t>
      </w:r>
      <w:proofErr w:type="spellEnd"/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r w:rsidR="00B27794">
        <w:rPr>
          <w:rFonts w:ascii="Times New Roman" w:hAnsi="Times New Roman" w:cs="Times New Roman"/>
          <w:b/>
          <w:sz w:val="28"/>
          <w:szCs w:val="28"/>
        </w:rPr>
        <w:t>02</w:t>
      </w:r>
      <w:r w:rsidRPr="00507A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3B0E">
        <w:rPr>
          <w:rFonts w:ascii="Times New Roman" w:hAnsi="Times New Roman" w:cs="Times New Roman"/>
          <w:b/>
          <w:sz w:val="28"/>
          <w:szCs w:val="28"/>
        </w:rPr>
        <w:t>ф</w:t>
      </w:r>
      <w:r>
        <w:rPr>
          <w:rFonts w:ascii="Times New Roman" w:hAnsi="Times New Roman" w:cs="Times New Roman"/>
          <w:b/>
          <w:sz w:val="28"/>
          <w:szCs w:val="28"/>
        </w:rPr>
        <w:t xml:space="preserve">евраля </w:t>
      </w:r>
      <w:r w:rsidRPr="00560F75">
        <w:rPr>
          <w:rFonts w:ascii="Times New Roman" w:hAnsi="Times New Roman" w:cs="Times New Roman"/>
          <w:b/>
          <w:sz w:val="28"/>
          <w:szCs w:val="28"/>
        </w:rPr>
        <w:t>201</w:t>
      </w:r>
      <w:r w:rsidR="00B27794">
        <w:rPr>
          <w:rFonts w:ascii="Times New Roman" w:hAnsi="Times New Roman" w:cs="Times New Roman"/>
          <w:b/>
          <w:sz w:val="28"/>
          <w:szCs w:val="28"/>
        </w:rPr>
        <w:t>3</w:t>
      </w:r>
      <w:r w:rsidRPr="00560F75">
        <w:rPr>
          <w:rFonts w:ascii="Times New Roman" w:hAnsi="Times New Roman" w:cs="Times New Roman"/>
          <w:b/>
          <w:sz w:val="28"/>
          <w:szCs w:val="28"/>
        </w:rPr>
        <w:t>г.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</w:t>
      </w:r>
      <w:r w:rsidRPr="00560F75">
        <w:rPr>
          <w:rFonts w:ascii="Times New Roman" w:hAnsi="Times New Roman" w:cs="Times New Roman"/>
          <w:b/>
          <w:sz w:val="40"/>
          <w:szCs w:val="40"/>
        </w:rPr>
        <w:t xml:space="preserve">      </w:t>
      </w:r>
    </w:p>
    <w:p w:rsidR="00C919DB" w:rsidRPr="00560F75" w:rsidRDefault="00C919DB" w:rsidP="00C919DB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C919DB" w:rsidRDefault="00C919DB" w:rsidP="00C919D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60F75">
        <w:rPr>
          <w:rFonts w:ascii="Times New Roman" w:hAnsi="Times New Roman" w:cs="Times New Roman"/>
          <w:b/>
          <w:sz w:val="40"/>
          <w:szCs w:val="40"/>
        </w:rPr>
        <w:t>Классный час</w:t>
      </w:r>
      <w:r>
        <w:rPr>
          <w:rFonts w:ascii="Times New Roman" w:hAnsi="Times New Roman" w:cs="Times New Roman"/>
          <w:b/>
          <w:sz w:val="40"/>
          <w:szCs w:val="40"/>
        </w:rPr>
        <w:t xml:space="preserve"> посвященный</w:t>
      </w:r>
    </w:p>
    <w:p w:rsidR="00C919DB" w:rsidRPr="00E10E71" w:rsidRDefault="00C919DB" w:rsidP="00C919DB">
      <w:pPr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E10E71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E10E71">
        <w:rPr>
          <w:rFonts w:ascii="Times New Roman" w:hAnsi="Times New Roman" w:cs="Times New Roman"/>
          <w:b/>
          <w:sz w:val="44"/>
          <w:szCs w:val="44"/>
          <w:u w:val="single"/>
        </w:rPr>
        <w:t xml:space="preserve">70-летию </w:t>
      </w:r>
      <w:r w:rsidR="00B27794">
        <w:rPr>
          <w:rFonts w:ascii="Times New Roman" w:hAnsi="Times New Roman" w:cs="Times New Roman"/>
          <w:b/>
          <w:sz w:val="44"/>
          <w:szCs w:val="44"/>
          <w:u w:val="single"/>
        </w:rPr>
        <w:t>Сталинградской битвы</w:t>
      </w:r>
    </w:p>
    <w:p w:rsidR="00C919DB" w:rsidRPr="00560F75" w:rsidRDefault="00C919DB" w:rsidP="00C919DB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ind w:firstLine="708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  <w:r w:rsidRPr="00560F75">
        <w:rPr>
          <w:rFonts w:ascii="Times New Roman" w:hAnsi="Times New Roman" w:cs="Times New Roman"/>
          <w:sz w:val="40"/>
          <w:szCs w:val="40"/>
        </w:rPr>
        <w:t xml:space="preserve">Разработала  </w:t>
      </w:r>
      <w:r w:rsidRPr="00560F75">
        <w:rPr>
          <w:rFonts w:ascii="Times New Roman" w:hAnsi="Times New Roman" w:cs="Times New Roman"/>
          <w:sz w:val="36"/>
          <w:szCs w:val="36"/>
        </w:rPr>
        <w:t xml:space="preserve">преподаватель </w:t>
      </w:r>
      <w:r w:rsidRPr="00560F75">
        <w:rPr>
          <w:rFonts w:ascii="Times New Roman" w:hAnsi="Times New Roman" w:cs="Times New Roman"/>
          <w:sz w:val="40"/>
          <w:szCs w:val="40"/>
        </w:rPr>
        <w:t xml:space="preserve">                      Буцыка Г.М.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  <w:r w:rsidRPr="00560F75">
        <w:rPr>
          <w:rFonts w:ascii="Times New Roman" w:hAnsi="Times New Roman" w:cs="Times New Roman"/>
          <w:sz w:val="40"/>
          <w:szCs w:val="40"/>
        </w:rPr>
        <w:t>классный руководитель группы 1</w:t>
      </w:r>
      <w:r>
        <w:rPr>
          <w:rFonts w:ascii="Times New Roman" w:hAnsi="Times New Roman" w:cs="Times New Roman"/>
          <w:sz w:val="40"/>
          <w:szCs w:val="40"/>
        </w:rPr>
        <w:t>3</w:t>
      </w:r>
      <w:r w:rsidRPr="00560F75">
        <w:rPr>
          <w:rFonts w:ascii="Times New Roman" w:hAnsi="Times New Roman" w:cs="Times New Roman"/>
          <w:sz w:val="40"/>
          <w:szCs w:val="40"/>
        </w:rPr>
        <w:t>8</w:t>
      </w: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C919DB" w:rsidRPr="00560F75" w:rsidRDefault="00C919DB" w:rsidP="00C919DB">
      <w:pPr>
        <w:tabs>
          <w:tab w:val="left" w:pos="3975"/>
        </w:tabs>
        <w:spacing w:after="0" w:line="240" w:lineRule="auto"/>
        <w:rPr>
          <w:rFonts w:ascii="Times New Roman" w:hAnsi="Times New Roman" w:cs="Times New Roman"/>
          <w:sz w:val="40"/>
          <w:szCs w:val="40"/>
        </w:rPr>
      </w:pPr>
      <w:r w:rsidRPr="00560F75">
        <w:rPr>
          <w:rFonts w:ascii="Times New Roman" w:hAnsi="Times New Roman" w:cs="Times New Roman"/>
          <w:sz w:val="40"/>
          <w:szCs w:val="40"/>
        </w:rPr>
        <w:tab/>
        <w:t>201</w:t>
      </w:r>
      <w:r w:rsidR="00B27794">
        <w:rPr>
          <w:rFonts w:ascii="Times New Roman" w:hAnsi="Times New Roman" w:cs="Times New Roman"/>
          <w:sz w:val="40"/>
          <w:szCs w:val="40"/>
        </w:rPr>
        <w:t>3</w:t>
      </w:r>
    </w:p>
    <w:p w:rsidR="00C919DB" w:rsidRDefault="00C919DB" w:rsidP="00C91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919DB" w:rsidRDefault="00C919DB" w:rsidP="00C91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919DB" w:rsidRDefault="00C919DB" w:rsidP="00C919D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771E9">
        <w:rPr>
          <w:rFonts w:ascii="Times New Roman" w:hAnsi="Times New Roman" w:cs="Times New Roman"/>
          <w:b/>
          <w:sz w:val="40"/>
          <w:szCs w:val="40"/>
        </w:rPr>
        <w:lastRenderedPageBreak/>
        <w:t>План классного часа</w:t>
      </w:r>
      <w:r w:rsidRPr="00F47EEF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40"/>
          <w:szCs w:val="40"/>
        </w:rPr>
        <w:t xml:space="preserve"> посвященный</w:t>
      </w:r>
    </w:p>
    <w:p w:rsidR="00C919DB" w:rsidRPr="00E10E71" w:rsidRDefault="00C919DB" w:rsidP="00C919DB">
      <w:pPr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E10E71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E10E71">
        <w:rPr>
          <w:rFonts w:ascii="Times New Roman" w:hAnsi="Times New Roman" w:cs="Times New Roman"/>
          <w:b/>
          <w:sz w:val="44"/>
          <w:szCs w:val="44"/>
          <w:u w:val="single"/>
        </w:rPr>
        <w:t xml:space="preserve">70-летию </w:t>
      </w:r>
      <w:r w:rsidR="00FD1EBC">
        <w:rPr>
          <w:rFonts w:ascii="Times New Roman" w:hAnsi="Times New Roman" w:cs="Times New Roman"/>
          <w:b/>
          <w:sz w:val="44"/>
          <w:szCs w:val="44"/>
          <w:u w:val="single"/>
        </w:rPr>
        <w:t>Сталинградской битвы</w:t>
      </w:r>
    </w:p>
    <w:p w:rsidR="00C919DB" w:rsidRPr="00F47EEF" w:rsidRDefault="00C919DB" w:rsidP="00C919DB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F47EEF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Цель классного часа: </w:t>
      </w:r>
    </w:p>
    <w:p w:rsidR="00FD1EBC" w:rsidRPr="00C919DB" w:rsidRDefault="00FD1EBC" w:rsidP="00FD1E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формированию чувства патриотизма, гордости за прошлое своей страны</w:t>
      </w:r>
    </w:p>
    <w:p w:rsidR="00C919DB" w:rsidRDefault="00C919DB" w:rsidP="00C919D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7EEF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Задачи:</w:t>
      </w:r>
      <w:r w:rsidRPr="00F47E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919DB" w:rsidRDefault="00C919DB" w:rsidP="00C919D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9771E9">
        <w:rPr>
          <w:rFonts w:ascii="Times New Roman" w:hAnsi="Times New Roman" w:cs="Times New Roman"/>
          <w:color w:val="000000" w:themeColor="text1"/>
          <w:sz w:val="28"/>
          <w:szCs w:val="28"/>
        </w:rPr>
        <w:t>Познакомить с основными этапами Великой отечественной войны 1941-45 гг.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D1EBC">
        <w:rPr>
          <w:rFonts w:ascii="Times New Roman" w:hAnsi="Times New Roman" w:cs="Times New Roman"/>
          <w:color w:val="000000" w:themeColor="text1"/>
          <w:sz w:val="28"/>
          <w:szCs w:val="28"/>
        </w:rPr>
        <w:t>Сталинградской битвы</w:t>
      </w:r>
      <w:r w:rsidRPr="00977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 как одной из </w:t>
      </w:r>
      <w:r w:rsidR="00FD1EBC">
        <w:rPr>
          <w:rFonts w:ascii="Times New Roman" w:hAnsi="Times New Roman" w:cs="Times New Roman"/>
          <w:color w:val="000000" w:themeColor="text1"/>
          <w:sz w:val="28"/>
          <w:szCs w:val="28"/>
        </w:rPr>
        <w:t>переломных событий в истории войны.</w:t>
      </w:r>
      <w:r w:rsidRPr="00977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771E9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2.  Развивать умение рассуждать, анализировать, сопоставлять. </w:t>
      </w:r>
      <w:r w:rsidRPr="009771E9">
        <w:rPr>
          <w:rFonts w:ascii="Times New Roman" w:hAnsi="Times New Roman" w:cs="Times New Roman"/>
          <w:color w:val="000000" w:themeColor="text1"/>
          <w:sz w:val="28"/>
          <w:szCs w:val="28"/>
        </w:rPr>
        <w:br/>
        <w:t>3.  Воспитывать чувство гордости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уважения</w:t>
      </w:r>
      <w:r w:rsidRPr="00977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свой народ. </w:t>
      </w:r>
    </w:p>
    <w:p w:rsidR="00C919DB" w:rsidRDefault="00C919DB" w:rsidP="00C919D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 Помнить историю своей страны и не допускать извращений и переписки фактов прожитых военных лет.</w:t>
      </w:r>
    </w:p>
    <w:p w:rsidR="00C919DB" w:rsidRDefault="00C919DB" w:rsidP="00C919D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Научить сострадать и переживать за тех, кто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прошел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эти испытания</w:t>
      </w:r>
      <w:r w:rsidR="00FD1E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погиб сражаясь за Родину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919DB" w:rsidRPr="009771E9" w:rsidRDefault="00C919DB" w:rsidP="00C919D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6. Привить дух патриотизма  и справедливости ко всем фактам свершения.</w:t>
      </w:r>
    </w:p>
    <w:p w:rsidR="00C919DB" w:rsidRPr="0087338A" w:rsidRDefault="00C919DB" w:rsidP="00C919DB">
      <w:pP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87338A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Направление воспитательной работы:</w:t>
      </w:r>
    </w:p>
    <w:p w:rsidR="00C919DB" w:rsidRDefault="00C919DB" w:rsidP="00C919DB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Гражданско-патриотическое воспитание;</w:t>
      </w:r>
    </w:p>
    <w:p w:rsidR="00C919DB" w:rsidRDefault="00C919DB" w:rsidP="00C919DB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Нравственное воспитание;</w:t>
      </w:r>
    </w:p>
    <w:p w:rsidR="00C919DB" w:rsidRDefault="00C919DB" w:rsidP="00C919DB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Правовое воспитание;</w:t>
      </w:r>
    </w:p>
    <w:p w:rsidR="00C919DB" w:rsidRDefault="00C919DB" w:rsidP="00C919DB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Умственное развитие личности.</w:t>
      </w:r>
    </w:p>
    <w:p w:rsidR="00C919DB" w:rsidRDefault="00C919DB" w:rsidP="00C919DB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Архивно-историческое наследие.</w:t>
      </w:r>
    </w:p>
    <w:p w:rsidR="00C919DB" w:rsidRDefault="00C919DB" w:rsidP="00C919DB">
      <w:pP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87338A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Основные компоненты классного часа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: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целевой;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содержательный;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организационно-деятельный;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оценочно-аналитический.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337BEB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Место и группа участников классного часа: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 классного часа </w:t>
      </w:r>
      <w:r w:rsidR="003A2F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презентация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совместно с классным руководителем готов</w:t>
      </w:r>
      <w:r w:rsidR="003A2F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2F49">
        <w:rPr>
          <w:rFonts w:ascii="Times New Roman" w:hAnsi="Times New Roman" w:cs="Times New Roman"/>
          <w:color w:val="000000" w:themeColor="text1"/>
          <w:sz w:val="28"/>
          <w:szCs w:val="28"/>
        </w:rPr>
        <w:t>студенты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группы.</w:t>
      </w:r>
    </w:p>
    <w:p w:rsidR="00C919DB" w:rsidRDefault="00C919DB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классного часа в аудитории с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мультимедийным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устройством</w:t>
      </w:r>
    </w:p>
    <w:p w:rsidR="00C919DB" w:rsidRPr="00337BEB" w:rsidRDefault="00FD1EBC" w:rsidP="00C919D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C919DB">
        <w:rPr>
          <w:rFonts w:ascii="Times New Roman" w:hAnsi="Times New Roman" w:cs="Times New Roman"/>
          <w:color w:val="000000" w:themeColor="text1"/>
          <w:sz w:val="28"/>
          <w:szCs w:val="28"/>
        </w:rPr>
        <w:t>ля просмотра документального фильма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Битва Сталинграда</w:t>
      </w:r>
      <w:r w:rsidR="00C919D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A2F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презентации.</w:t>
      </w:r>
    </w:p>
    <w:p w:rsidR="00C919DB" w:rsidRPr="00D62CD6" w:rsidRDefault="00D62CD6" w:rsidP="00C919D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62CD6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                                                     Ход классного часа</w:t>
      </w:r>
      <w:r w:rsidR="0090507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</w:t>
      </w:r>
    </w:p>
    <w:p w:rsidR="00C919DB" w:rsidRPr="00C919DB" w:rsidRDefault="00D62CD6" w:rsidP="00C05F2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="009050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050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посвященного</w:t>
      </w:r>
      <w:r w:rsidR="00C919DB" w:rsidRPr="00C919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70 - </w:t>
      </w:r>
      <w:proofErr w:type="spellStart"/>
      <w:r w:rsidR="00C919DB" w:rsidRPr="00C919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лети</w:t>
      </w:r>
      <w:r w:rsidR="009050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</w:t>
      </w:r>
      <w:proofErr w:type="spellEnd"/>
      <w:r w:rsidR="00C919DB" w:rsidRPr="00C919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Сталинградской битвы</w:t>
      </w: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415"/>
      </w:tblGrid>
      <w:tr w:rsidR="00C919DB" w:rsidRPr="00C919DB" w:rsidTr="00C05F2E">
        <w:trPr>
          <w:tblCellSpacing w:w="0" w:type="dxa"/>
        </w:trPr>
        <w:tc>
          <w:tcPr>
            <w:tcW w:w="5000" w:type="pct"/>
            <w:vAlign w:val="center"/>
            <w:hideMark/>
          </w:tcPr>
          <w:p w:rsidR="00C05F2E" w:rsidRDefault="00C05F2E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Цель: способствовать формированию чувства патриотизма, гордости за прошлое своей страны</w:t>
            </w:r>
          </w:p>
          <w:p w:rsidR="00FF28DA" w:rsidRPr="00FF28DA" w:rsidRDefault="00FF28DA" w:rsidP="00FF28D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FF28D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Просмотр фрагмента Новостей на первом канале посвященных 70 </w:t>
            </w:r>
            <w:proofErr w:type="spellStart"/>
            <w:r w:rsidRPr="00FF28D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летию</w:t>
            </w:r>
            <w:proofErr w:type="spellEnd"/>
            <w:r w:rsidRPr="00FF28D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Сталинградской битвы.</w:t>
            </w:r>
          </w:p>
          <w:p w:rsidR="00FF28DA" w:rsidRPr="00FF28DA" w:rsidRDefault="00FF28DA" w:rsidP="00FF28D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FF28D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Просмотр документальной хроники: Битва Сталинграда. </w:t>
            </w:r>
          </w:p>
          <w:p w:rsidR="003556CC" w:rsidRPr="003556CC" w:rsidRDefault="003556CC" w:rsidP="003556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3556CC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Просмотр презентации по </w:t>
            </w:r>
            <w:proofErr w:type="gramStart"/>
            <w:r w:rsidRPr="003556CC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ярк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им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 события Сталинградской битвы по сценарию</w:t>
            </w:r>
          </w:p>
          <w:p w:rsidR="00FF28DA" w:rsidRPr="00D240C4" w:rsidRDefault="00D240C4" w:rsidP="00D240C4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240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Сценарий классного часа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C05F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</w:t>
            </w: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Особенное значение в ходе ВОВ и всей</w:t>
            </w:r>
            <w:proofErr w:type="gramStart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</w:t>
            </w:r>
            <w:proofErr w:type="gramEnd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торой мировой войны имела Сталинградская битва. В известной мне литературе все историки, политики и полководцы оценивают ее, как начало коренного перелома во</w:t>
            </w:r>
            <w:proofErr w:type="gramStart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</w:t>
            </w:r>
            <w:proofErr w:type="gramEnd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торой мировой войне.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C05F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Г.К.Жуков   пишет в своей книге: «Победа наших войск под Сталинградом ознаменовала собой начало коренного перелома в войне в пользу Советского Союза и начало массового изгнания вражеских войск с нашей территории. С этого времени и до самого окончания войны советское командование полностью овладело стратегической инициативой».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C05F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такой оценкой нельзя не </w:t>
            </w:r>
            <w:proofErr w:type="gramStart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согласится</w:t>
            </w:r>
            <w:proofErr w:type="gramEnd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 Если предположить, что не было победы под Сталинградом, то становится ясно, что немцы закрепились бы на Кавказе, в Поволжье, предприняли бы новое наступление на Москву, и война затянулась бы на долгие годы, полные лишений и страданий нашего народа.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Увидев наше поражение, союзники вряд ли остались с нами. Они и так затягивали открытие второго фронта в Европе, наблюдая за ходом событий и ожидая, кто окажется сильнее – мы или немцы.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C05F2E" w:rsidRPr="00C05F2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Студент 1: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Много позже немецкий поэт Эрих </w:t>
            </w:r>
            <w:proofErr w:type="spellStart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Кестнер</w:t>
            </w:r>
            <w:proofErr w:type="spellEnd"/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напишет: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C919DB" w:rsidRPr="00C919DB" w:rsidRDefault="00C919DB" w:rsidP="00C05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919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«Когда бы мы вдруг победили </w:t>
            </w:r>
          </w:p>
        </w:tc>
      </w:tr>
    </w:tbl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«Когда бы мы вдруг победили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Под звон литавр и пушек гром,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Германию бы превратили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В огромный сумасшедший дом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   Когда бы мы вдруг победили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Мы стали б выше прочих рас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   От мира бы отгородили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Колючей проволокой нас.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Когда бы мы вдруг победили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Тогда б всех мыслящих судили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 тюрьмы были бы полны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Когда б мы только победили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Но, к счастью, мы побеждены».</w:t>
      </w:r>
    </w:p>
    <w:p w:rsidR="00C919DB" w:rsidRPr="00C919DB" w:rsidRDefault="00C05F2E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F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Студент 2</w:t>
      </w:r>
      <w:proofErr w:type="gramStart"/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Сталинградской битвы все поняли, что наступил поворот, и сомнения в нашей силе исчезли. Мы начали новый наступательный этап в войне, приведший к победе над фашистской Германией.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</w:t>
      </w:r>
      <w:r w:rsidR="00C05F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 Сталинградской битвы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Оборонительный этап Сталинградской битвы (17 июля – 18 ноября 1942г.)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05F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поражения немецко-фашистских войск под Москвой  и крушения стратегии молниеносной войны немецкое командование решило вернуть летом 1942г. Стратегическую инициативу на советско-германском фронте и довести до конца основные цели плана Барбаросса.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05F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 соответствии с директивой А.Гитлера от 23 июня 1942г. Германские войска должны были нанести удар в направлении Сталинграда, захватить город и перерезать перешеек между Доном и Волгой. Предполагалось, что танковые и моторизованные войска 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нанесут</w:t>
      </w:r>
      <w:proofErr w:type="gram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затем удар вдоль Волги с задачей выйти к Астрахани и парализовать движение по главному водному пути  русских. Успех такой операции вместе с выходом немецких войск к острогам Северного Кавказа означал бы отторжение центра от источников сырья и продовольствия.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05F2E" w:rsidRPr="00C05F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Ст.3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тишина была до срока.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И грянул срок - и началось!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И по шоссе пошли потоком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К востоку тысячи колёс.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Пошли и это означало,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впереди, на фронте, вновь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Земля уже дрожмя – дрожала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пылью присыпала кровь».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     </w:t>
      </w:r>
      <w:r w:rsidR="00C05F2E" w:rsidRPr="00C05F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Ст.4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дальних подступах к Сталинграду начались 17 июля 1942г. С немецкой стороны действовала 6-я армия Паулюса(270 т.). 31 июля ударная группировка была усилена 4-й танковой армией Гота, снятой с Кавказского направления.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Им противостояли 62-я и 64-я армии Чуйкова и Шумилова (160 т.). Противнику удалось форсировать Дон и к исходу 23 августа выйти к Волге севернее Сталинграда. Город подвергся бомбардировки с воздуха, в которой участвовало до 2000 самолётов. Это был акт террора, предпринятый с целью деморализовать защитников города.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C05F2E" w:rsidRPr="00C05F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Ст.5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  «На улице Пушкина произошло прямое попадание бомбы в родильный дом. Дом обрушился, раздавив рожениц и младенцев. Горел госпиталь. Раненые в обмотках и гипсе добирались с трудом до окон 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бросались вниз. У пристани столпилась громадная толпа беженцев. Из резервуаров хлынула горящая нефть и сгорела вместе с людьми».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F28DA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</w:p>
    <w:p w:rsidR="00C919DB" w:rsidRPr="00C919DB" w:rsidRDefault="00FF28DA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</w:t>
      </w:r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«Стало сердце, как твёрдый камень.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  Счёт обиды моей не мал.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  Я ведь этими вот руками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  Трупы маленьких поднимал.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Гнев мне сердце сжигает яро,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Дай, судьба, мне веку и сил!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Я из дымной пасти пожара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Братьев раненых выносил.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 Ненавижу я их глубоко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 За часы полночной тоски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    И за то, что в огне до срока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Побелели мои виски».</w:t>
      </w:r>
    </w:p>
    <w:p w:rsidR="00C919DB" w:rsidRPr="00C919DB" w:rsidRDefault="00C05F2E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F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Ст.6</w:t>
      </w:r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:На защиту Сталинграда встали отряды народного ополчения, рабочие на стенах родного Тракторного завода написали: «Немцы! Вы ещё проклянёте тот день, когда вы пришли сюда. Лучше не лезьте! Сталинград станет вашей могилой».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13 сентября начались упорные уличные бои, немецкое командование предпринимало многократные попытки овладеть городом, но защитники стояли  насмерть.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ожесточённой борьбе за город  особо отличились бойцы 13-й гвардейской дивизии ген. </w:t>
      </w:r>
      <w:proofErr w:type="spell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А.И.Родимцева</w:t>
      </w:r>
      <w:proofErr w:type="spell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Группа разведчиков, возглавляемая сержантом Я.Ф. Павловым, захватила 4-х этажный дом и удерживала его в течение 58 дней.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                      </w:t>
      </w:r>
      <w:r w:rsidR="00C05F2E" w:rsidRPr="00C05F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Ст.7</w:t>
      </w:r>
      <w:r w:rsidR="00C05F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(чтец): «Гулко катился в кровавой мгле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Сотой атаки вал.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                     Злой и 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упрямый</w:t>
      </w:r>
      <w:proofErr w:type="gram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 грудь в земле,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На смерть солдат стоял.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Знал он, что нет дороги назад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    Он защищал Сталинград».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C919DB" w:rsidRPr="00C919DB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F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Ст.8</w:t>
      </w:r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ноябрю 1942г. Потеряв более 700т. солдат немецкая армия выдохлась так и не сумев захватить города.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Наступательный этап Сталинградской битвы (19 ноября 1942г.-2 февраля 1943г.)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К осени 1942г. советские войска стали усиливаться артиллерией, танковыми и авиационными частями, живой силой. В ставке ВГК начал разрабатываться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контрнаступления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«Уран» и «Кольцо». Их идея сводилась к тому, чтобы прорвать оборону противника на флангах немецкой группировки и затем сходящимися ударами со стороны Юго-Западного, Донского и Сталинградского фронтов, окружить её и ликвидировать.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Провести  план в исполнение поручалось генералам Ватутину, Рокоссовскому, Ерёменко, под общим руководством Жукова.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 Контрнаступление началось 19 ноября 1942г. Фронт был прорван на участках, обороняемых венгерскими и румынскими частями.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Советские танковые группы  стремительным броском вышли к Дону, захватили переправы и в районе Калача замкнули кольцо окружения. В мешке оказалась 300 тыс. группировка противника. Германское командование предприняло попытку деблокировать окружённые войска ударом танковой группы «Дон», но немецкие танки были остановлены.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A2F49" w:rsidRPr="003A2F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Ст.9: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«Когда на излучине Волги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У локтя великой реки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      Разбились они – на осколки, 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И треснули на куски,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Какая была отрада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 верилось: вот – уйдут,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О, яростный блеск Сталинграда!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Бессмертный сердец редут!»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C919DB" w:rsidRPr="00C919DB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F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Ст.10</w:t>
      </w:r>
      <w:r w:rsidR="00C919DB" w:rsidRPr="00C919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10 января 1943г Донской фронт под ком. Рокоссовского приступил к ликвидации окружённых немецких войск. 31 января ввиду безвыходности положения  сдался фельдмаршал Паулюс, а 2 февраля сдались в плен последние немецкие солдаты в Сталинграде. Этим была завершена историческая 200 дневная битва под Сталинградом. В плен было взято 91т. немецких солдат, общие потери составили до 1,5 млн. солдат.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3A2F49" w:rsidRPr="003A2F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Ст.11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« 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вы</w:t>
      </w:r>
      <w:proofErr w:type="gramEnd"/>
      <w:r w:rsidR="00D20D0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штандарты дедовских побед,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России величавая отрада!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Развеяв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Гитлеровский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Бред,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Меж вас пылает знамя Сталинграда,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Огни его горят, как ордена,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Он истинный наследник нашей славы,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В нем ветер, залетевший от Полтавы,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           И дым пороховой Бородина».</w:t>
      </w:r>
    </w:p>
    <w:p w:rsid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40C4" w:rsidRDefault="00D240C4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                                           </w:t>
      </w:r>
      <w:r w:rsidR="00C919DB" w:rsidRPr="00C919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19DB" w:rsidRPr="00C919DB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919DB"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 ликвидации окружённой группировки нем. Войск под Сталинградом, фашисты в панике бежали с Кавказа, боясь нового котла.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 Советские войска, развивая зимнее наступление на запад, заняли Ростов, Новочеркасск, Курск, Харьков и ряд других важных районов. Общая оперативно-стратегическая обстановка для противника резко ухудшилась на всём советско-германском фронте.</w:t>
      </w:r>
    </w:p>
    <w:p w:rsidR="00C919DB" w:rsidRPr="00C919DB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>          Победа на Волге вызвала подъём национально-освободительного движения в странах, порабощённых фашистами. В Югославии, Чехословакии, Польше нарастала борьба против оккупантов.</w:t>
      </w:r>
    </w:p>
    <w:p w:rsidR="003A2F49" w:rsidRDefault="00C919DB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        О Сталинграде помнят в Европе  особенно во Франции. Его именем в разных городах названы школы, улицы, площади, а в Париже станция метро. Появился и в Барнауле бульвар защитников Сталинграда. </w:t>
      </w:r>
    </w:p>
    <w:p w:rsidR="003A2F49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0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19DB" w:rsidRPr="00C919DB" w:rsidRDefault="003A2F49" w:rsidP="00C05F2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2F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Необходимо</w:t>
      </w:r>
      <w:r w:rsidR="00C919DB" w:rsidRPr="00C919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помн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ить нашу историю и гордиться ею!!!!</w:t>
      </w:r>
    </w:p>
    <w:p w:rsidR="00B72855" w:rsidRDefault="00B72855" w:rsidP="00C05F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54ADC" w:rsidRPr="003A2F49" w:rsidRDefault="003A2F49" w:rsidP="00C05F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Минута молчания</w:t>
      </w:r>
    </w:p>
    <w:sectPr w:rsidR="00E54ADC" w:rsidRPr="003A2F49" w:rsidSect="00E54A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0B7DAD"/>
    <w:multiLevelType w:val="hybridMultilevel"/>
    <w:tmpl w:val="C7746790"/>
    <w:lvl w:ilvl="0" w:tplc="71565DF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7EE97458"/>
    <w:multiLevelType w:val="hybridMultilevel"/>
    <w:tmpl w:val="6874A8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19DB"/>
    <w:rsid w:val="003044C5"/>
    <w:rsid w:val="00324816"/>
    <w:rsid w:val="003556CC"/>
    <w:rsid w:val="003A2F49"/>
    <w:rsid w:val="003E0844"/>
    <w:rsid w:val="004D6682"/>
    <w:rsid w:val="005F78CA"/>
    <w:rsid w:val="00905079"/>
    <w:rsid w:val="00B27794"/>
    <w:rsid w:val="00B33B0E"/>
    <w:rsid w:val="00B72855"/>
    <w:rsid w:val="00C05F2E"/>
    <w:rsid w:val="00C919DB"/>
    <w:rsid w:val="00D20D0A"/>
    <w:rsid w:val="00D240C4"/>
    <w:rsid w:val="00D62CD6"/>
    <w:rsid w:val="00E54ADC"/>
    <w:rsid w:val="00FD1EBC"/>
    <w:rsid w:val="00FE7B9B"/>
    <w:rsid w:val="00FF2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A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19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18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1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27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31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7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332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7</Pages>
  <Words>1648</Words>
  <Characters>9396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Bucika</dc:creator>
  <cp:lastModifiedBy>Bucika</cp:lastModifiedBy>
  <cp:revision>15</cp:revision>
  <dcterms:created xsi:type="dcterms:W3CDTF">2014-11-16T17:53:00Z</dcterms:created>
  <dcterms:modified xsi:type="dcterms:W3CDTF">2014-11-20T17:06:00Z</dcterms:modified>
</cp:coreProperties>
</file>